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10C6E" w14:textId="59349BFB" w:rsidR="007536AD" w:rsidRPr="006D0133" w:rsidRDefault="007536AD">
      <w:pPr>
        <w:rPr>
          <w:b/>
          <w:bCs/>
          <w:i/>
          <w:iCs/>
        </w:rPr>
      </w:pPr>
      <w:r w:rsidRPr="006D0133">
        <w:rPr>
          <w:b/>
          <w:bCs/>
          <w:i/>
          <w:iCs/>
        </w:rPr>
        <w:t>A3</w:t>
      </w:r>
      <w:r w:rsidR="006C0523">
        <w:rPr>
          <w:b/>
          <w:bCs/>
          <w:i/>
          <w:iCs/>
        </w:rPr>
        <w:t>0 – A35</w:t>
      </w:r>
      <w:r w:rsidRPr="006D0133">
        <w:rPr>
          <w:b/>
          <w:bCs/>
          <w:i/>
          <w:iCs/>
        </w:rPr>
        <w:t xml:space="preserve"> </w:t>
      </w:r>
      <w:r w:rsidR="006C0523">
        <w:rPr>
          <w:b/>
          <w:bCs/>
          <w:i/>
          <w:iCs/>
        </w:rPr>
        <w:t>Junction 29</w:t>
      </w:r>
      <w:r w:rsidRPr="006D0133">
        <w:rPr>
          <w:b/>
          <w:bCs/>
          <w:i/>
          <w:iCs/>
        </w:rPr>
        <w:t xml:space="preserve"> to Bere Regis – Closures for carriageway works</w:t>
      </w:r>
    </w:p>
    <w:p w14:paraId="6A88CCEA" w14:textId="77777777" w:rsidR="00FE36A4" w:rsidRDefault="00FE36A4" w:rsidP="00FE36A4">
      <w:pPr>
        <w:jc w:val="both"/>
      </w:pPr>
      <w:r w:rsidRPr="00554095">
        <w:t>SWHBBIS is the Managing Agent Contractor for Connect A30/A35 Limited, the concessionaire responsible for the operation and maintenance of the A30 and A35 between Exeter and Bere Regis</w:t>
      </w:r>
      <w:r>
        <w:t xml:space="preserve"> for a 30-year period between 1996 and 2026</w:t>
      </w:r>
      <w:r w:rsidRPr="00554095">
        <w:t>.</w:t>
      </w:r>
      <w:r>
        <w:t xml:space="preserve"> </w:t>
      </w:r>
    </w:p>
    <w:p w14:paraId="1D2A2C04" w14:textId="77777777" w:rsidR="00FE36A4" w:rsidRDefault="00FE36A4" w:rsidP="00FE36A4">
      <w:pPr>
        <w:jc w:val="both"/>
      </w:pPr>
      <w:r>
        <w:t>We are now approaching the end of this concession, at which point the operation and maintenance of the route will revert to National Highways. As part of the run-up to the end of our contract, it is necessary to undertake investigations and maintenance activities beyond what local residents have been used to over the last 28 years. This is to provide assurance to National Highways that they will inherit a route that is safe and not in need of immediate intervention.</w:t>
      </w:r>
    </w:p>
    <w:p w14:paraId="75E7445B" w14:textId="77777777" w:rsidR="00FE36A4" w:rsidRDefault="00FE36A4" w:rsidP="00FE36A4">
      <w:pPr>
        <w:jc w:val="both"/>
      </w:pPr>
      <w:r>
        <w:t xml:space="preserve">As part of this process, there is a requirement for additional closures of the road so that we can carry out these works safely and efficiently. We will be undertaking these works during night-time hours as this provides the least disruption to road users. However, data and experience indicate this is the least intrusive way of carrying out the works required.  </w:t>
      </w:r>
    </w:p>
    <w:p w14:paraId="44364C06" w14:textId="77777777" w:rsidR="00FE36A4" w:rsidRDefault="00FE36A4" w:rsidP="00FE36A4">
      <w:pPr>
        <w:jc w:val="both"/>
      </w:pPr>
      <w:r>
        <w:t xml:space="preserve">Please be assured that Connect and SWHBBIS are making every effort to minimise disturbance to local residents and road users associated with these closures. Measures taken to ensure this include combining works where possible, scheduling works to avoid known busy times, and permitting local resident access wherever possible. </w:t>
      </w:r>
    </w:p>
    <w:p w14:paraId="7C81C480" w14:textId="7E4FB1EB" w:rsidR="007C38F5" w:rsidRDefault="00FE36A4" w:rsidP="007536AD">
      <w:pPr>
        <w:jc w:val="both"/>
      </w:pPr>
      <w:r>
        <w:t>However, there will be times when disruption will be unavoidable. The table below gives the dates, times and locations currently booked for works that will affect your locality. The dates shown are Monday to Friday only. No weekend working will be undertaken.</w:t>
      </w:r>
    </w:p>
    <w:tbl>
      <w:tblPr>
        <w:tblStyle w:val="TableGrid"/>
        <w:tblW w:w="0" w:type="auto"/>
        <w:tblLook w:val="04A0" w:firstRow="1" w:lastRow="0" w:firstColumn="1" w:lastColumn="0" w:noHBand="0" w:noVBand="1"/>
      </w:tblPr>
      <w:tblGrid>
        <w:gridCol w:w="3005"/>
        <w:gridCol w:w="3005"/>
        <w:gridCol w:w="3006"/>
      </w:tblGrid>
      <w:tr w:rsidR="007C38F5" w14:paraId="7B7ABF22" w14:textId="77777777" w:rsidTr="007C38F5">
        <w:tc>
          <w:tcPr>
            <w:tcW w:w="3005" w:type="dxa"/>
          </w:tcPr>
          <w:p w14:paraId="0E15F3B2" w14:textId="694D108E" w:rsidR="007C38F5" w:rsidRPr="003923C6" w:rsidRDefault="007C38F5" w:rsidP="007536AD">
            <w:pPr>
              <w:jc w:val="both"/>
              <w:rPr>
                <w:b/>
                <w:bCs/>
              </w:rPr>
            </w:pPr>
            <w:r w:rsidRPr="003923C6">
              <w:rPr>
                <w:b/>
                <w:bCs/>
              </w:rPr>
              <w:t>Date</w:t>
            </w:r>
          </w:p>
        </w:tc>
        <w:tc>
          <w:tcPr>
            <w:tcW w:w="3005" w:type="dxa"/>
          </w:tcPr>
          <w:p w14:paraId="7B32A3C4" w14:textId="745CD340" w:rsidR="007C38F5" w:rsidRPr="003923C6" w:rsidRDefault="007C38F5" w:rsidP="007536AD">
            <w:pPr>
              <w:jc w:val="both"/>
              <w:rPr>
                <w:b/>
                <w:bCs/>
              </w:rPr>
            </w:pPr>
            <w:r w:rsidRPr="003923C6">
              <w:rPr>
                <w:b/>
                <w:bCs/>
              </w:rPr>
              <w:t>Times</w:t>
            </w:r>
          </w:p>
        </w:tc>
        <w:tc>
          <w:tcPr>
            <w:tcW w:w="3006" w:type="dxa"/>
          </w:tcPr>
          <w:p w14:paraId="60C18791" w14:textId="2386DA4D" w:rsidR="007C38F5" w:rsidRPr="003923C6" w:rsidRDefault="007C38F5" w:rsidP="007536AD">
            <w:pPr>
              <w:jc w:val="both"/>
              <w:rPr>
                <w:b/>
                <w:bCs/>
              </w:rPr>
            </w:pPr>
            <w:r w:rsidRPr="003923C6">
              <w:rPr>
                <w:b/>
                <w:bCs/>
              </w:rPr>
              <w:t>Location</w:t>
            </w:r>
          </w:p>
        </w:tc>
      </w:tr>
      <w:tr w:rsidR="007C38F5" w14:paraId="4541AB2E" w14:textId="77777777" w:rsidTr="007C38F5">
        <w:tc>
          <w:tcPr>
            <w:tcW w:w="3005" w:type="dxa"/>
          </w:tcPr>
          <w:p w14:paraId="2F03660D" w14:textId="4B0FDF23" w:rsidR="007C38F5" w:rsidRDefault="00F870F9" w:rsidP="007536AD">
            <w:pPr>
              <w:jc w:val="both"/>
            </w:pPr>
            <w:r>
              <w:t>23.09.24 – 05.10.24</w:t>
            </w:r>
          </w:p>
        </w:tc>
        <w:tc>
          <w:tcPr>
            <w:tcW w:w="3005" w:type="dxa"/>
          </w:tcPr>
          <w:p w14:paraId="306ECD60" w14:textId="42E65DDE" w:rsidR="007C38F5" w:rsidRDefault="00F870F9" w:rsidP="007536AD">
            <w:pPr>
              <w:jc w:val="both"/>
            </w:pPr>
            <w:r>
              <w:t>20.00hrs – 06.00hrs</w:t>
            </w:r>
          </w:p>
        </w:tc>
        <w:tc>
          <w:tcPr>
            <w:tcW w:w="3006" w:type="dxa"/>
          </w:tcPr>
          <w:p w14:paraId="25C9AEBF" w14:textId="3A3C84A7" w:rsidR="007C38F5" w:rsidRPr="007353E4" w:rsidRDefault="00B7796B" w:rsidP="007536AD">
            <w:pPr>
              <w:jc w:val="both"/>
              <w:rPr>
                <w:b/>
              </w:rPr>
            </w:pPr>
            <w:r>
              <w:t>Axminster to Bridport</w:t>
            </w:r>
          </w:p>
        </w:tc>
      </w:tr>
      <w:tr w:rsidR="007C38F5" w14:paraId="26C75C21" w14:textId="77777777" w:rsidTr="007C38F5">
        <w:tc>
          <w:tcPr>
            <w:tcW w:w="3005" w:type="dxa"/>
          </w:tcPr>
          <w:p w14:paraId="0350DCBB" w14:textId="559F47F6" w:rsidR="007C38F5" w:rsidRDefault="00B7796B" w:rsidP="007536AD">
            <w:pPr>
              <w:jc w:val="both"/>
            </w:pPr>
            <w:r>
              <w:t>07.10.24 – 17.10.24</w:t>
            </w:r>
          </w:p>
        </w:tc>
        <w:tc>
          <w:tcPr>
            <w:tcW w:w="3005" w:type="dxa"/>
          </w:tcPr>
          <w:p w14:paraId="50309D51" w14:textId="1C85ADA2" w:rsidR="007C38F5" w:rsidRDefault="00B7796B" w:rsidP="007536AD">
            <w:pPr>
              <w:jc w:val="both"/>
            </w:pPr>
            <w:r>
              <w:t>20.00hrs – 06.00hrs</w:t>
            </w:r>
          </w:p>
        </w:tc>
        <w:tc>
          <w:tcPr>
            <w:tcW w:w="3006" w:type="dxa"/>
          </w:tcPr>
          <w:p w14:paraId="74100CC8" w14:textId="071B78C6" w:rsidR="007C38F5" w:rsidRDefault="00B7796B" w:rsidP="007536AD">
            <w:pPr>
              <w:jc w:val="both"/>
            </w:pPr>
            <w:r>
              <w:t>Honiton to Axminster</w:t>
            </w:r>
          </w:p>
        </w:tc>
      </w:tr>
      <w:tr w:rsidR="007C38F5" w14:paraId="28A6B51A" w14:textId="77777777" w:rsidTr="007C38F5">
        <w:tc>
          <w:tcPr>
            <w:tcW w:w="3005" w:type="dxa"/>
          </w:tcPr>
          <w:p w14:paraId="4926210D" w14:textId="2A6AEDE8" w:rsidR="007C38F5" w:rsidRDefault="009D48CF" w:rsidP="007536AD">
            <w:pPr>
              <w:jc w:val="both"/>
            </w:pPr>
            <w:r>
              <w:t>17.10.24 – 22.10.24</w:t>
            </w:r>
          </w:p>
        </w:tc>
        <w:tc>
          <w:tcPr>
            <w:tcW w:w="3005" w:type="dxa"/>
          </w:tcPr>
          <w:p w14:paraId="56CEB900" w14:textId="0CBDB48C" w:rsidR="007C38F5" w:rsidRDefault="009D48CF" w:rsidP="007536AD">
            <w:pPr>
              <w:jc w:val="both"/>
            </w:pPr>
            <w:r>
              <w:t>20.00hrs – 06.00hrs</w:t>
            </w:r>
          </w:p>
        </w:tc>
        <w:tc>
          <w:tcPr>
            <w:tcW w:w="3006" w:type="dxa"/>
          </w:tcPr>
          <w:p w14:paraId="539C2791" w14:textId="7FF1BE45" w:rsidR="007C38F5" w:rsidRDefault="009D48CF" w:rsidP="007536AD">
            <w:pPr>
              <w:jc w:val="both"/>
            </w:pPr>
            <w:r>
              <w:t xml:space="preserve">J29 </w:t>
            </w:r>
            <w:proofErr w:type="spellStart"/>
            <w:r>
              <w:t>Sowton</w:t>
            </w:r>
            <w:proofErr w:type="spellEnd"/>
            <w:r>
              <w:t xml:space="preserve"> to </w:t>
            </w:r>
            <w:proofErr w:type="spellStart"/>
            <w:r>
              <w:t>Daisymount</w:t>
            </w:r>
            <w:proofErr w:type="spellEnd"/>
          </w:p>
        </w:tc>
      </w:tr>
      <w:tr w:rsidR="00B7796B" w14:paraId="0F6FEF62" w14:textId="77777777" w:rsidTr="007C38F5">
        <w:tc>
          <w:tcPr>
            <w:tcW w:w="3005" w:type="dxa"/>
          </w:tcPr>
          <w:p w14:paraId="75930425" w14:textId="23682E1A" w:rsidR="00B7796B" w:rsidRDefault="009D48CF" w:rsidP="007536AD">
            <w:pPr>
              <w:jc w:val="both"/>
            </w:pPr>
            <w:r>
              <w:t>22.10.24 – 24.10.24</w:t>
            </w:r>
          </w:p>
        </w:tc>
        <w:tc>
          <w:tcPr>
            <w:tcW w:w="3005" w:type="dxa"/>
          </w:tcPr>
          <w:p w14:paraId="2412EBB7" w14:textId="096E0154" w:rsidR="00B7796B" w:rsidRDefault="009D48CF" w:rsidP="007536AD">
            <w:pPr>
              <w:jc w:val="both"/>
            </w:pPr>
            <w:r>
              <w:t>20.00hrs – 06.00hrs</w:t>
            </w:r>
          </w:p>
        </w:tc>
        <w:tc>
          <w:tcPr>
            <w:tcW w:w="3006" w:type="dxa"/>
          </w:tcPr>
          <w:p w14:paraId="04E99118" w14:textId="2A6827BB" w:rsidR="00B7796B" w:rsidRDefault="009D48CF" w:rsidP="007536AD">
            <w:pPr>
              <w:jc w:val="both"/>
            </w:pPr>
            <w:proofErr w:type="spellStart"/>
            <w:r>
              <w:t>Daisymount</w:t>
            </w:r>
            <w:proofErr w:type="spellEnd"/>
            <w:r>
              <w:t xml:space="preserve"> to Langford </w:t>
            </w:r>
            <w:proofErr w:type="spellStart"/>
            <w:r>
              <w:t>Junc</w:t>
            </w:r>
            <w:proofErr w:type="spellEnd"/>
          </w:p>
        </w:tc>
      </w:tr>
      <w:tr w:rsidR="00FE36A4" w14:paraId="22228A4B" w14:textId="77777777" w:rsidTr="007C38F5">
        <w:tc>
          <w:tcPr>
            <w:tcW w:w="3005" w:type="dxa"/>
          </w:tcPr>
          <w:p w14:paraId="0947A623" w14:textId="70CBE0EB" w:rsidR="00FE36A4" w:rsidRDefault="00FE36A4" w:rsidP="007536AD">
            <w:pPr>
              <w:jc w:val="both"/>
            </w:pPr>
            <w:r>
              <w:t>25.10.24 – 29.10.24</w:t>
            </w:r>
          </w:p>
        </w:tc>
        <w:tc>
          <w:tcPr>
            <w:tcW w:w="3005" w:type="dxa"/>
          </w:tcPr>
          <w:p w14:paraId="1CBD2FC9" w14:textId="032E7627" w:rsidR="00FE36A4" w:rsidRDefault="00FE36A4" w:rsidP="007536AD">
            <w:pPr>
              <w:jc w:val="both"/>
            </w:pPr>
            <w:r>
              <w:t>20.00hrs – 06.00hrs</w:t>
            </w:r>
          </w:p>
        </w:tc>
        <w:tc>
          <w:tcPr>
            <w:tcW w:w="3006" w:type="dxa"/>
          </w:tcPr>
          <w:p w14:paraId="20DEE5CC" w14:textId="2051E9F6" w:rsidR="00FE36A4" w:rsidRDefault="00FE36A4" w:rsidP="007536AD">
            <w:pPr>
              <w:jc w:val="both"/>
            </w:pPr>
            <w:r>
              <w:t xml:space="preserve">Monkey Jump </w:t>
            </w:r>
            <w:proofErr w:type="spellStart"/>
            <w:r>
              <w:t>Rdbt</w:t>
            </w:r>
            <w:proofErr w:type="spellEnd"/>
            <w:r>
              <w:t xml:space="preserve"> to </w:t>
            </w:r>
            <w:proofErr w:type="spellStart"/>
            <w:r>
              <w:t>Stinsford</w:t>
            </w:r>
            <w:proofErr w:type="spellEnd"/>
            <w:r>
              <w:t xml:space="preserve"> </w:t>
            </w:r>
            <w:proofErr w:type="spellStart"/>
            <w:r>
              <w:t>Rdbt</w:t>
            </w:r>
            <w:proofErr w:type="spellEnd"/>
          </w:p>
        </w:tc>
      </w:tr>
      <w:tr w:rsidR="00FE36A4" w14:paraId="3776D87D" w14:textId="77777777" w:rsidTr="007C38F5">
        <w:tc>
          <w:tcPr>
            <w:tcW w:w="3005" w:type="dxa"/>
          </w:tcPr>
          <w:p w14:paraId="592ABB34" w14:textId="0DFD592F" w:rsidR="00FE36A4" w:rsidRDefault="00FE36A4" w:rsidP="007536AD">
            <w:pPr>
              <w:jc w:val="both"/>
            </w:pPr>
            <w:r>
              <w:t>29.10.24 – 01.11.24</w:t>
            </w:r>
          </w:p>
        </w:tc>
        <w:tc>
          <w:tcPr>
            <w:tcW w:w="3005" w:type="dxa"/>
          </w:tcPr>
          <w:p w14:paraId="575CA244" w14:textId="25943636" w:rsidR="00FE36A4" w:rsidRDefault="00FE36A4" w:rsidP="007536AD">
            <w:pPr>
              <w:jc w:val="both"/>
            </w:pPr>
            <w:r>
              <w:t>20.00hrs – 06.00hrs</w:t>
            </w:r>
          </w:p>
        </w:tc>
        <w:tc>
          <w:tcPr>
            <w:tcW w:w="3006" w:type="dxa"/>
          </w:tcPr>
          <w:p w14:paraId="17C9E585" w14:textId="0E9C10C9" w:rsidR="00FE36A4" w:rsidRDefault="00FE36A4" w:rsidP="007536AD">
            <w:pPr>
              <w:jc w:val="both"/>
            </w:pPr>
            <w:proofErr w:type="spellStart"/>
            <w:r>
              <w:t>Stinsford</w:t>
            </w:r>
            <w:proofErr w:type="spellEnd"/>
            <w:r>
              <w:t xml:space="preserve"> </w:t>
            </w:r>
            <w:proofErr w:type="spellStart"/>
            <w:r>
              <w:t>Rdbt</w:t>
            </w:r>
            <w:proofErr w:type="spellEnd"/>
            <w:r>
              <w:t xml:space="preserve"> to </w:t>
            </w:r>
            <w:proofErr w:type="spellStart"/>
            <w:r>
              <w:t>Bere</w:t>
            </w:r>
            <w:proofErr w:type="spellEnd"/>
            <w:r>
              <w:t xml:space="preserve"> Regis </w:t>
            </w:r>
            <w:proofErr w:type="spellStart"/>
            <w:r>
              <w:t>Rdbt</w:t>
            </w:r>
            <w:proofErr w:type="spellEnd"/>
          </w:p>
        </w:tc>
      </w:tr>
      <w:tr w:rsidR="00FE36A4" w14:paraId="312CBCFA" w14:textId="77777777" w:rsidTr="007C38F5">
        <w:tc>
          <w:tcPr>
            <w:tcW w:w="3005" w:type="dxa"/>
          </w:tcPr>
          <w:p w14:paraId="75C60378" w14:textId="028EE117" w:rsidR="00FE36A4" w:rsidRDefault="00FE36A4" w:rsidP="007536AD">
            <w:pPr>
              <w:jc w:val="both"/>
            </w:pPr>
            <w:r>
              <w:t>11.11.24 – 13.11.24</w:t>
            </w:r>
          </w:p>
        </w:tc>
        <w:tc>
          <w:tcPr>
            <w:tcW w:w="3005" w:type="dxa"/>
          </w:tcPr>
          <w:p w14:paraId="48800BE7" w14:textId="0E822472" w:rsidR="00FE36A4" w:rsidRDefault="00FE36A4" w:rsidP="007536AD">
            <w:pPr>
              <w:jc w:val="both"/>
            </w:pPr>
            <w:r>
              <w:t>20.00hrs – 06.00hrs</w:t>
            </w:r>
          </w:p>
        </w:tc>
        <w:tc>
          <w:tcPr>
            <w:tcW w:w="3006" w:type="dxa"/>
          </w:tcPr>
          <w:p w14:paraId="735579C0" w14:textId="7DBC5384" w:rsidR="00FE36A4" w:rsidRDefault="00FE36A4" w:rsidP="007536AD">
            <w:pPr>
              <w:jc w:val="both"/>
            </w:pPr>
            <w:r>
              <w:t>Bridport to Dorchester</w:t>
            </w:r>
          </w:p>
        </w:tc>
      </w:tr>
    </w:tbl>
    <w:p w14:paraId="57EDEFF8" w14:textId="77777777" w:rsidR="00554095" w:rsidRDefault="00554095" w:rsidP="007C38F5">
      <w:pPr>
        <w:jc w:val="both"/>
      </w:pPr>
    </w:p>
    <w:p w14:paraId="1F1D8CCE" w14:textId="77777777" w:rsidR="00FE36A4" w:rsidRPr="007C38F5" w:rsidRDefault="00FE36A4" w:rsidP="00FE36A4">
      <w:pPr>
        <w:jc w:val="both"/>
      </w:pPr>
      <w:r w:rsidRPr="007C38F5">
        <w:t>Please note that the works planned are weather susceptible and may be subject to change due to circumstances beyond our control. We will endeavour to communicate any change in programme as soon as possible.</w:t>
      </w:r>
      <w:r>
        <w:t xml:space="preserve"> Further works may be required in the future and these will be communicated to you in a similar manner. </w:t>
      </w:r>
    </w:p>
    <w:p w14:paraId="4BAF8E15" w14:textId="77777777" w:rsidR="00FE36A4" w:rsidRDefault="00FE36A4" w:rsidP="00FE36A4">
      <w:pPr>
        <w:jc w:val="both"/>
      </w:pPr>
      <w:r w:rsidRPr="007C38F5">
        <w:t>We realise that these works may cause inconvenience to local residents and road users</w:t>
      </w:r>
      <w:r>
        <w:t xml:space="preserve"> and we will make endeavours to permit local access within the closures where this does not coincide with works locations. However, safety of our workforce and the wider public remains our primary concern</w:t>
      </w:r>
      <w:r w:rsidRPr="007C38F5">
        <w:t xml:space="preserve">. </w:t>
      </w:r>
    </w:p>
    <w:p w14:paraId="28EA8DE7" w14:textId="77777777" w:rsidR="00FE36A4" w:rsidRDefault="00FE36A4" w:rsidP="00FE36A4">
      <w:pPr>
        <w:jc w:val="both"/>
      </w:pPr>
      <w:r>
        <w:t xml:space="preserve">Residents should be aware that the road will be legally closed during the times listed above, and access should be considered to be by exception rather than as a norm. </w:t>
      </w:r>
    </w:p>
    <w:p w14:paraId="4C0B0582" w14:textId="77777777" w:rsidR="00FE36A4" w:rsidRDefault="00FE36A4" w:rsidP="007C38F5">
      <w:pPr>
        <w:jc w:val="both"/>
      </w:pPr>
      <w:r w:rsidRPr="00554095">
        <w:t xml:space="preserve">Access to properties through the closed section will be provided, although this may entail using the diversion route and entering the closed section from the opposite end than would normally be the case. </w:t>
      </w:r>
    </w:p>
    <w:p w14:paraId="1666ECE5" w14:textId="77777777" w:rsidR="00FE36A4" w:rsidRDefault="00FE36A4" w:rsidP="00FE36A4">
      <w:pPr>
        <w:jc w:val="both"/>
      </w:pPr>
      <w:r w:rsidRPr="00554095">
        <w:lastRenderedPageBreak/>
        <w:t xml:space="preserve">Any people allowed to enter the closed section must appreciate that they are likely to encounter the workforce in the road and should proceed appropriately. There will be gatemen in position to facilitate such entry, but they will not know everyone wanting to access the closure in person, or where they may wish to get to. </w:t>
      </w:r>
    </w:p>
    <w:p w14:paraId="059ACC36" w14:textId="77777777" w:rsidR="00FE36A4" w:rsidRDefault="00FE36A4" w:rsidP="00FE36A4">
      <w:pPr>
        <w:jc w:val="both"/>
      </w:pPr>
      <w:r>
        <w:t>G</w:t>
      </w:r>
      <w:r w:rsidRPr="00554095">
        <w:t xml:space="preserve">atemen will be able to advise where abouts the road is “physically” closed so that </w:t>
      </w:r>
      <w:r>
        <w:t>residents</w:t>
      </w:r>
      <w:r w:rsidRPr="00554095">
        <w:t xml:space="preserve"> wanting access can decide whether they are able to reach their destination through the closure, or whether they will need to use the diversion route.</w:t>
      </w:r>
    </w:p>
    <w:p w14:paraId="1E98DDE1" w14:textId="77777777" w:rsidR="00FE36A4" w:rsidRPr="007C38F5" w:rsidRDefault="00FE36A4" w:rsidP="00FE36A4">
      <w:pPr>
        <w:jc w:val="both"/>
      </w:pPr>
      <w:r w:rsidRPr="007C38F5">
        <w:t>We believe that th</w:t>
      </w:r>
      <w:r>
        <w:t>ese</w:t>
      </w:r>
      <w:r w:rsidRPr="007C38F5">
        <w:t xml:space="preserve"> closure</w:t>
      </w:r>
      <w:r>
        <w:t>s</w:t>
      </w:r>
      <w:r w:rsidRPr="007C38F5">
        <w:t xml:space="preserve"> offer the safest and most efficient way to undertake these necessary works for the travelling public and our workers.</w:t>
      </w:r>
    </w:p>
    <w:p w14:paraId="791A3E9C" w14:textId="28CC6E68" w:rsidR="007C38F5" w:rsidRDefault="00FE36A4" w:rsidP="00FE36A4">
      <w:pPr>
        <w:jc w:val="both"/>
      </w:pPr>
      <w:r w:rsidRPr="007C38F5">
        <w:t>We would like to take this opportunity to apologise if any inconvenience is caused during these operations.</w:t>
      </w:r>
      <w:r w:rsidR="007C38F5" w:rsidRPr="00FC7D21">
        <w:rPr>
          <w:rFonts w:ascii="Arial" w:hAnsi="Arial" w:cs="Arial"/>
          <w:sz w:val="20"/>
        </w:rPr>
        <w:t xml:space="preserve">  </w:t>
      </w:r>
    </w:p>
    <w:sectPr w:rsidR="007C3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AD"/>
    <w:rsid w:val="00056DFF"/>
    <w:rsid w:val="001439C0"/>
    <w:rsid w:val="001C6EC8"/>
    <w:rsid w:val="001F35B5"/>
    <w:rsid w:val="00343C9C"/>
    <w:rsid w:val="00352A62"/>
    <w:rsid w:val="0038011F"/>
    <w:rsid w:val="003923C6"/>
    <w:rsid w:val="004B2E64"/>
    <w:rsid w:val="004B5CEC"/>
    <w:rsid w:val="004D3F19"/>
    <w:rsid w:val="00534C1F"/>
    <w:rsid w:val="00554095"/>
    <w:rsid w:val="00621CED"/>
    <w:rsid w:val="006313A4"/>
    <w:rsid w:val="0064170C"/>
    <w:rsid w:val="006C0523"/>
    <w:rsid w:val="006C08BD"/>
    <w:rsid w:val="006D0133"/>
    <w:rsid w:val="0073206F"/>
    <w:rsid w:val="007353E4"/>
    <w:rsid w:val="007413ED"/>
    <w:rsid w:val="007536AD"/>
    <w:rsid w:val="007C38F5"/>
    <w:rsid w:val="00854AD8"/>
    <w:rsid w:val="0087238A"/>
    <w:rsid w:val="008858D0"/>
    <w:rsid w:val="008A7CB4"/>
    <w:rsid w:val="009732A5"/>
    <w:rsid w:val="009D48CF"/>
    <w:rsid w:val="00A94117"/>
    <w:rsid w:val="00AC6AF2"/>
    <w:rsid w:val="00AD1B61"/>
    <w:rsid w:val="00B55100"/>
    <w:rsid w:val="00B7796B"/>
    <w:rsid w:val="00BE0864"/>
    <w:rsid w:val="00C102AA"/>
    <w:rsid w:val="00C83750"/>
    <w:rsid w:val="00C94A1E"/>
    <w:rsid w:val="00D111A4"/>
    <w:rsid w:val="00E34871"/>
    <w:rsid w:val="00F820B1"/>
    <w:rsid w:val="00F870F9"/>
    <w:rsid w:val="00FE3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8F87"/>
  <w15:chartTrackingRefBased/>
  <w15:docId w15:val="{ECAB11FF-007A-4E70-9DDA-63DBB685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3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20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243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James</dc:creator>
  <cp:keywords/>
  <dc:description/>
  <cp:lastModifiedBy>carol miltenburg</cp:lastModifiedBy>
  <cp:revision>2</cp:revision>
  <cp:lastPrinted>2024-09-17T14:39:00Z</cp:lastPrinted>
  <dcterms:created xsi:type="dcterms:W3CDTF">2024-09-17T14:47:00Z</dcterms:created>
  <dcterms:modified xsi:type="dcterms:W3CDTF">2024-09-17T14:47:00Z</dcterms:modified>
</cp:coreProperties>
</file>